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676494" cy="1618282"/>
            <wp:effectExtent b="0" l="0" r="0" t="0"/>
            <wp:docPr descr="Logo, company name&#10;&#10;Description automatically generated" id="1" name="image1.jpg"/>
            <a:graphic>
              <a:graphicData uri="http://schemas.openxmlformats.org/drawingml/2006/picture">
                <pic:pic>
                  <pic:nvPicPr>
                    <pic:cNvPr descr="Logo, company name&#10;&#10;Description automatically generated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6494" cy="16182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Escambia Children’s Trust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Agenda – May 11, 2021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5:30 p.m.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BCC Chambers, 221 Palafox Place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minutes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Bylaws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color w:val="ff0000"/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Draft Bylaws Escambia Children's Trust 5.3.21 (1).docx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Conflict of </w:t>
      </w:r>
      <w:r w:rsidDel="00000000" w:rsidR="00000000" w:rsidRPr="00000000">
        <w:rPr>
          <w:rtl w:val="0"/>
        </w:rPr>
        <w:t xml:space="preserve">Interest Presentation - Alison Rogers - </w:t>
      </w:r>
      <w:r w:rsidDel="00000000" w:rsidR="00000000" w:rsidRPr="00000000">
        <w:rPr>
          <w:rtl w:val="0"/>
        </w:rPr>
        <w:t xml:space="preserve">Sample from Martin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https://docs.google.com/document/d/1Zj5wrxufvhQjdpftdNW-YMLLsMKhPOwNvx15Vrl_q0w/edit?usp=sharing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Election of Treasurer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Discussion on Legal </w:t>
      </w:r>
      <w:r w:rsidDel="00000000" w:rsidR="00000000" w:rsidRPr="00000000">
        <w:rPr>
          <w:rtl w:val="0"/>
        </w:rPr>
        <w:t xml:space="preserve">Services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Finance Discussion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Bank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D&amp;O </w:t>
      </w:r>
      <w:r w:rsidDel="00000000" w:rsidR="00000000" w:rsidRPr="00000000">
        <w:rPr>
          <w:rtl w:val="0"/>
        </w:rPr>
        <w:t xml:space="preserve">insurance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CEO process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Job description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Timeline, process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 from Needs Subcommittee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 Comment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docs.google.com/document/u/0/d/1xU-DowWz8etCo7Ttxt4PUUpDXbVWZbKD/edit" TargetMode="External"/><Relationship Id="rId8" Type="http://schemas.openxmlformats.org/officeDocument/2006/relationships/hyperlink" Target="https://docs.google.com/document/d/1Zj5wrxufvhQjdpftdNW-YMLLsMKhPOwNvx15Vrl_q0w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